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65FE" w:rsidR="006A5E5B" w:rsidRDefault="00917194" w14:paraId="061ff22" w14:textId="061ff22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9165FE">
        <w:rPr>
          <w:rFonts w:ascii="Arial" w:hAnsi="Arial" w:cs="Arial"/>
          <w:color w:val="000000" w:themeColor="text1"/>
        </w:rPr>
        <w:t>REPUBLIKA HRVATSKA</w:t>
      </w:r>
    </w:p>
    <w:p w:rsidRPr="009165FE" w:rsidR="006921B7" w:rsidRDefault="00917194">
      <w:pPr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TRG</w:t>
      </w:r>
      <w:r w:rsidRPr="009165FE" w:rsidR="00471A6A">
        <w:rPr>
          <w:rFonts w:ascii="Arial" w:hAnsi="Arial" w:cs="Arial"/>
          <w:color w:val="000000" w:themeColor="text1"/>
        </w:rPr>
        <w:t>O</w:t>
      </w:r>
      <w:r w:rsidRPr="009165FE">
        <w:rPr>
          <w:rFonts w:ascii="Arial" w:hAnsi="Arial" w:cs="Arial"/>
          <w:color w:val="000000" w:themeColor="text1"/>
        </w:rPr>
        <w:t xml:space="preserve">VAČKI SUD U </w:t>
      </w:r>
      <w:r w:rsidRPr="009165FE" w:rsidR="00161DA9">
        <w:rPr>
          <w:rFonts w:ascii="Arial" w:hAnsi="Arial" w:cs="Arial"/>
          <w:color w:val="000000" w:themeColor="text1"/>
        </w:rPr>
        <w:t>PAZINU</w:t>
      </w:r>
    </w:p>
    <w:p w:rsidRPr="009165FE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ab/>
      </w:r>
      <w:r w:rsidRPr="009165FE">
        <w:rPr>
          <w:rFonts w:ascii="Arial" w:hAnsi="Arial" w:cs="Arial"/>
          <w:color w:val="000000" w:themeColor="text1"/>
        </w:rPr>
        <w:tab/>
        <w:t xml:space="preserve">                                   </w:t>
      </w:r>
      <w:r w:rsidRPr="009165FE" w:rsidR="00971186">
        <w:rPr>
          <w:rFonts w:ascii="Arial" w:hAnsi="Arial" w:cs="Arial"/>
          <w:color w:val="000000" w:themeColor="text1"/>
        </w:rPr>
        <w:t>10</w:t>
      </w:r>
      <w:r w:rsidRPr="009165FE" w:rsidR="00917194">
        <w:rPr>
          <w:rFonts w:ascii="Arial" w:hAnsi="Arial" w:cs="Arial"/>
          <w:color w:val="000000" w:themeColor="text1"/>
        </w:rPr>
        <w:t xml:space="preserve"> </w:t>
      </w:r>
      <w:r w:rsidRPr="009165FE">
        <w:rPr>
          <w:rFonts w:ascii="Arial" w:hAnsi="Arial" w:cs="Arial"/>
          <w:color w:val="000000" w:themeColor="text1"/>
        </w:rPr>
        <w:t>St-</w:t>
      </w:r>
      <w:r w:rsidRPr="009165FE" w:rsidR="009165FE">
        <w:rPr>
          <w:rFonts w:ascii="Arial" w:hAnsi="Arial" w:cs="Arial"/>
          <w:color w:val="000000" w:themeColor="text1"/>
        </w:rPr>
        <w:t>9/2022-14</w:t>
      </w:r>
    </w:p>
    <w:p w:rsidRPr="009165FE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ZAPISNIK</w:t>
      </w:r>
    </w:p>
    <w:p w:rsidRPr="009165FE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(ispitno ročište)</w:t>
      </w:r>
    </w:p>
    <w:p w:rsidRPr="009165FE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9165FE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Održano</w:t>
      </w:r>
      <w:r w:rsidRPr="009165FE" w:rsidR="00917194">
        <w:rPr>
          <w:rFonts w:ascii="Arial" w:hAnsi="Arial" w:cs="Arial"/>
          <w:color w:val="000000" w:themeColor="text1"/>
        </w:rPr>
        <w:t xml:space="preserve"> dana </w:t>
      </w:r>
      <w:r w:rsidRPr="009165FE" w:rsidR="009165FE">
        <w:rPr>
          <w:rFonts w:ascii="Arial" w:hAnsi="Arial" w:cs="Arial"/>
          <w:color w:val="000000" w:themeColor="text1"/>
        </w:rPr>
        <w:t>16</w:t>
      </w:r>
      <w:r w:rsidRPr="009165FE" w:rsidR="006921B7">
        <w:rPr>
          <w:rFonts w:ascii="Arial" w:hAnsi="Arial" w:cs="Arial"/>
          <w:color w:val="000000" w:themeColor="text1"/>
        </w:rPr>
        <w:t xml:space="preserve">. </w:t>
      </w:r>
      <w:r w:rsidRPr="009165FE" w:rsidR="009165FE">
        <w:rPr>
          <w:rFonts w:ascii="Arial" w:hAnsi="Arial" w:cs="Arial"/>
          <w:color w:val="000000" w:themeColor="text1"/>
        </w:rPr>
        <w:t>ožujka</w:t>
      </w:r>
      <w:r w:rsidRPr="009165FE" w:rsidR="006921B7">
        <w:rPr>
          <w:rFonts w:ascii="Arial" w:hAnsi="Arial" w:cs="Arial"/>
          <w:color w:val="000000" w:themeColor="text1"/>
        </w:rPr>
        <w:t xml:space="preserve"> 20</w:t>
      </w:r>
      <w:r w:rsidRPr="009165FE" w:rsidR="009165FE">
        <w:rPr>
          <w:rFonts w:ascii="Arial" w:hAnsi="Arial" w:cs="Arial"/>
          <w:color w:val="000000" w:themeColor="text1"/>
        </w:rPr>
        <w:t>22</w:t>
      </w:r>
      <w:r w:rsidRPr="009165FE" w:rsidR="006921B7">
        <w:rPr>
          <w:rFonts w:ascii="Arial" w:hAnsi="Arial" w:cs="Arial"/>
          <w:color w:val="000000" w:themeColor="text1"/>
        </w:rPr>
        <w:t xml:space="preserve">. </w:t>
      </w:r>
      <w:r w:rsidRPr="009165FE" w:rsidR="00917194">
        <w:rPr>
          <w:rFonts w:ascii="Arial" w:hAnsi="Arial" w:cs="Arial"/>
          <w:color w:val="000000" w:themeColor="text1"/>
        </w:rPr>
        <w:t xml:space="preserve">godine na Trgovačkom sudu u </w:t>
      </w:r>
      <w:r w:rsidRPr="009165FE" w:rsidR="006921B7">
        <w:rPr>
          <w:rFonts w:ascii="Arial" w:hAnsi="Arial" w:cs="Arial"/>
          <w:color w:val="000000" w:themeColor="text1"/>
        </w:rPr>
        <w:t xml:space="preserve">Pazinu, </w:t>
      </w:r>
    </w:p>
    <w:p w:rsidRPr="009165FE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Pr="009165FE" w:rsidR="009165FE" w:rsidP="00542C34" w:rsidRDefault="009165FE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stečajna masa iza ARHITEKTURA – ROVINJ d. o. o. u stečaju, Zagreb,</w:t>
      </w:r>
    </w:p>
    <w:p w:rsidRPr="009165FE" w:rsidR="00917194" w:rsidP="00542C34" w:rsidRDefault="009165FE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 Đorđićeva ulica 3B, OIB: 99528917326</w:t>
      </w:r>
    </w:p>
    <w:p w:rsidRPr="009165FE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9165FE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OD SUDA NAZOČNI:</w:t>
      </w:r>
    </w:p>
    <w:p w:rsidRPr="009165FE" w:rsidR="00917194" w:rsidP="00917194" w:rsidRDefault="00661B2F">
      <w:pPr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Ivan Dujić</w:t>
      </w:r>
      <w:r w:rsidRPr="009165FE" w:rsidR="00917194">
        <w:rPr>
          <w:rFonts w:ascii="Arial" w:hAnsi="Arial" w:cs="Arial"/>
          <w:color w:val="000000" w:themeColor="text1"/>
        </w:rPr>
        <w:t>, stečajni sudac</w:t>
      </w:r>
    </w:p>
    <w:p w:rsidRPr="009165FE" w:rsidR="00917194" w:rsidP="00917194" w:rsidRDefault="00E35D8A">
      <w:pPr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Sanja </w:t>
      </w:r>
      <w:r w:rsidRPr="009165FE" w:rsidR="009165FE">
        <w:rPr>
          <w:rFonts w:ascii="Arial" w:hAnsi="Arial" w:cs="Arial"/>
          <w:color w:val="000000" w:themeColor="text1"/>
        </w:rPr>
        <w:t>Prodan</w:t>
      </w:r>
      <w:r w:rsidRPr="009165FE" w:rsidR="00917194">
        <w:rPr>
          <w:rFonts w:ascii="Arial" w:hAnsi="Arial" w:cs="Arial"/>
          <w:color w:val="000000" w:themeColor="text1"/>
        </w:rPr>
        <w:t>, zapisničar</w:t>
      </w:r>
    </w:p>
    <w:p w:rsidRPr="009165FE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9165FE" w:rsidR="00917194" w:rsidP="00917194" w:rsidRDefault="009165FE">
      <w:pPr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Višnja Petrušić</w:t>
      </w:r>
      <w:r w:rsidRPr="009165FE" w:rsidR="00917194">
        <w:rPr>
          <w:rFonts w:ascii="Arial" w:hAnsi="Arial" w:cs="Arial"/>
          <w:color w:val="000000" w:themeColor="text1"/>
        </w:rPr>
        <w:t>, stečajni upravitelj</w:t>
      </w:r>
    </w:p>
    <w:p w:rsidRPr="009165FE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9165FE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Početak u </w:t>
      </w:r>
      <w:r w:rsidRPr="009165FE" w:rsidR="00C36545">
        <w:rPr>
          <w:rFonts w:ascii="Arial" w:hAnsi="Arial" w:cs="Arial"/>
          <w:color w:val="000000" w:themeColor="text1"/>
        </w:rPr>
        <w:t>12</w:t>
      </w:r>
      <w:r w:rsidRPr="009165FE" w:rsidR="00D070CC">
        <w:rPr>
          <w:rFonts w:ascii="Arial" w:hAnsi="Arial" w:cs="Arial"/>
          <w:color w:val="000000" w:themeColor="text1"/>
        </w:rPr>
        <w:t>:</w:t>
      </w:r>
      <w:r w:rsidRPr="009165FE" w:rsidR="009165FE">
        <w:rPr>
          <w:rFonts w:ascii="Arial" w:hAnsi="Arial" w:cs="Arial"/>
          <w:color w:val="000000" w:themeColor="text1"/>
        </w:rPr>
        <w:t>30</w:t>
      </w:r>
      <w:r w:rsidRPr="009165FE" w:rsidR="006921B7">
        <w:rPr>
          <w:rFonts w:ascii="Arial" w:hAnsi="Arial" w:cs="Arial"/>
          <w:color w:val="000000" w:themeColor="text1"/>
        </w:rPr>
        <w:t xml:space="preserve"> sati</w:t>
      </w:r>
    </w:p>
    <w:p w:rsidRPr="009165FE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9165FE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9165FE" w:rsidR="00D070CC" w:rsidP="00917194" w:rsidRDefault="00D070CC">
      <w:pPr>
        <w:jc w:val="both"/>
        <w:rPr>
          <w:rFonts w:ascii="Arial" w:hAnsi="Arial" w:cs="Arial"/>
          <w:color w:val="000000" w:themeColor="text1"/>
        </w:rPr>
      </w:pPr>
    </w:p>
    <w:p w:rsidR="00B322BB" w:rsidP="00103E05" w:rsidRDefault="00103E05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Za Republiku Hrvatsku, </w:t>
      </w:r>
      <w:r w:rsidR="00FD6560">
        <w:rPr>
          <w:rFonts w:ascii="Arial" w:hAnsi="Arial" w:cs="Arial"/>
          <w:color w:val="000000" w:themeColor="text1"/>
        </w:rPr>
        <w:t>Željko Perčinlić, ŽDO u Puli</w:t>
      </w:r>
    </w:p>
    <w:p w:rsidR="00FD6560" w:rsidP="00FD6560" w:rsidRDefault="00FD6560">
      <w:pPr>
        <w:ind w:left="705"/>
        <w:jc w:val="both"/>
        <w:rPr>
          <w:rFonts w:ascii="Arial" w:hAnsi="Arial" w:cs="Arial"/>
          <w:color w:val="000000" w:themeColor="text1"/>
        </w:rPr>
      </w:pPr>
    </w:p>
    <w:p w:rsidR="00FD6560" w:rsidP="00FD6560" w:rsidRDefault="00FD6560">
      <w:pPr>
        <w:ind w:left="70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u sklopu stručne prakse za stečajnog upravitelja prisustvuje Engell Dishpalli. </w:t>
      </w:r>
    </w:p>
    <w:p w:rsidR="00FD6560" w:rsidP="00FD6560" w:rsidRDefault="00FD6560">
      <w:pPr>
        <w:jc w:val="both"/>
        <w:rPr>
          <w:rFonts w:ascii="Arial" w:hAnsi="Arial" w:cs="Arial"/>
          <w:color w:val="000000" w:themeColor="text1"/>
        </w:rPr>
      </w:pPr>
    </w:p>
    <w:p w:rsidR="00FD6560" w:rsidP="00FD6560" w:rsidRDefault="00FD6560">
      <w:pPr>
        <w:ind w:firstLine="70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Utvrđuje se da je kao javnost pristupio zamjenik punomoćnika Nikša Radišić, odvjetnik u Puli, u spis dostavlja punomoć i zamjeničku punomoć za zastupanje TENDER ROVINJ d.o.o.</w:t>
      </w:r>
    </w:p>
    <w:p w:rsidR="00FD6560" w:rsidP="00FD6560" w:rsidRDefault="00FD6560">
      <w:pPr>
        <w:ind w:firstLine="70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Pr="009165FE" w:rsidR="00FD6560" w:rsidP="00FD6560" w:rsidRDefault="00FD6560">
      <w:pPr>
        <w:ind w:firstLine="70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Nikša Radišić stečajnoj upraviteljici predaje procjenu vrijednosti nekretnina te nakon toga u 12:32 sata napušta ročište.  </w:t>
      </w:r>
    </w:p>
    <w:p w:rsidRPr="009165FE" w:rsidR="006174C7" w:rsidP="00917194" w:rsidRDefault="006174C7">
      <w:pPr>
        <w:jc w:val="both"/>
        <w:rPr>
          <w:rFonts w:ascii="Arial" w:hAnsi="Arial" w:cs="Arial"/>
          <w:color w:val="000000" w:themeColor="text1"/>
        </w:rPr>
      </w:pPr>
    </w:p>
    <w:p w:rsidRPr="009165FE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9165FE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9165FE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9165FE" w:rsidR="00B47F66">
        <w:rPr>
          <w:rFonts w:ascii="Arial" w:hAnsi="Arial" w:cs="Arial"/>
          <w:color w:val="000000" w:themeColor="text1"/>
        </w:rPr>
        <w:t>čl. 265. st. 4. Stečajnog zakona</w:t>
      </w:r>
      <w:r w:rsidRPr="009165FE">
        <w:rPr>
          <w:rFonts w:ascii="Arial" w:hAnsi="Arial" w:cs="Arial"/>
          <w:color w:val="000000" w:themeColor="text1"/>
        </w:rPr>
        <w:t>).</w:t>
      </w:r>
    </w:p>
    <w:p w:rsidRPr="009165FE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9165FE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9165FE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9165FE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Pr="009165FE" w:rsidR="009165FE">
        <w:rPr>
          <w:rFonts w:ascii="Arial" w:hAnsi="Arial" w:cs="Arial"/>
          <w:color w:val="000000" w:themeColor="text1"/>
        </w:rPr>
        <w:t>18</w:t>
      </w:r>
      <w:r w:rsidRPr="009165FE">
        <w:rPr>
          <w:rFonts w:ascii="Arial" w:hAnsi="Arial" w:cs="Arial"/>
          <w:color w:val="000000" w:themeColor="text1"/>
        </w:rPr>
        <w:t xml:space="preserve">. </w:t>
      </w:r>
      <w:r w:rsidRPr="009165FE" w:rsidR="009165FE">
        <w:rPr>
          <w:rFonts w:ascii="Arial" w:hAnsi="Arial" w:cs="Arial"/>
          <w:color w:val="000000" w:themeColor="text1"/>
        </w:rPr>
        <w:t xml:space="preserve">siječnja </w:t>
      </w:r>
      <w:r w:rsidRPr="009165FE">
        <w:rPr>
          <w:rFonts w:ascii="Arial" w:hAnsi="Arial" w:cs="Arial"/>
          <w:color w:val="000000" w:themeColor="text1"/>
        </w:rPr>
        <w:t>20</w:t>
      </w:r>
      <w:r w:rsidRPr="009165FE" w:rsidR="009165FE">
        <w:rPr>
          <w:rFonts w:ascii="Arial" w:hAnsi="Arial" w:cs="Arial"/>
          <w:color w:val="000000" w:themeColor="text1"/>
        </w:rPr>
        <w:t>22</w:t>
      </w:r>
      <w:r w:rsidRPr="009165FE">
        <w:rPr>
          <w:rFonts w:ascii="Arial" w:hAnsi="Arial" w:cs="Arial"/>
          <w:color w:val="000000" w:themeColor="text1"/>
        </w:rPr>
        <w:t>. godine.</w:t>
      </w:r>
      <w:r w:rsidRPr="009165FE" w:rsidR="00250C34">
        <w:rPr>
          <w:rFonts w:ascii="Arial" w:hAnsi="Arial" w:cs="Arial"/>
          <w:color w:val="000000" w:themeColor="text1"/>
        </w:rPr>
        <w:t xml:space="preserve"> Utvrđuje se da </w:t>
      </w:r>
      <w:r w:rsidRPr="009165FE" w:rsidR="006921B7">
        <w:rPr>
          <w:rFonts w:ascii="Arial" w:hAnsi="Arial" w:cs="Arial"/>
          <w:color w:val="000000" w:themeColor="text1"/>
        </w:rPr>
        <w:t>je</w:t>
      </w:r>
      <w:r w:rsidRPr="009165FE" w:rsidR="00250C34">
        <w:rPr>
          <w:rFonts w:ascii="Arial" w:hAnsi="Arial" w:cs="Arial"/>
          <w:color w:val="000000" w:themeColor="text1"/>
        </w:rPr>
        <w:t xml:space="preserve"> ukupno pristigl</w:t>
      </w:r>
      <w:r w:rsidRPr="009165FE" w:rsidR="006921B7">
        <w:rPr>
          <w:rFonts w:ascii="Arial" w:hAnsi="Arial" w:cs="Arial"/>
          <w:color w:val="000000" w:themeColor="text1"/>
        </w:rPr>
        <w:t xml:space="preserve">o </w:t>
      </w:r>
      <w:r w:rsidRPr="009165FE" w:rsidR="009165FE">
        <w:rPr>
          <w:rFonts w:ascii="Arial" w:hAnsi="Arial" w:cs="Arial"/>
          <w:color w:val="000000" w:themeColor="text1"/>
        </w:rPr>
        <w:t>1 prijava</w:t>
      </w:r>
      <w:r w:rsidRPr="009165FE" w:rsidR="00250C34">
        <w:rPr>
          <w:rFonts w:ascii="Arial" w:hAnsi="Arial" w:cs="Arial"/>
          <w:color w:val="000000" w:themeColor="text1"/>
        </w:rPr>
        <w:t xml:space="preserve"> tražbin</w:t>
      </w:r>
      <w:r w:rsidRPr="009165FE" w:rsidR="00661B2F">
        <w:rPr>
          <w:rFonts w:ascii="Arial" w:hAnsi="Arial" w:cs="Arial"/>
          <w:color w:val="000000" w:themeColor="text1"/>
        </w:rPr>
        <w:t>a</w:t>
      </w:r>
      <w:r w:rsidRPr="009165FE" w:rsidR="00250C34">
        <w:rPr>
          <w:rFonts w:ascii="Arial" w:hAnsi="Arial" w:cs="Arial"/>
          <w:color w:val="000000" w:themeColor="text1"/>
        </w:rPr>
        <w:t xml:space="preserve"> u ukupnom iznosu od </w:t>
      </w:r>
      <w:r w:rsidRPr="009165FE" w:rsidR="009165FE">
        <w:rPr>
          <w:rFonts w:ascii="Arial" w:hAnsi="Arial" w:cs="Arial"/>
          <w:color w:val="000000" w:themeColor="text1"/>
        </w:rPr>
        <w:t>22.881,53</w:t>
      </w:r>
      <w:r w:rsidRPr="009165FE" w:rsidR="00437A6F">
        <w:rPr>
          <w:rFonts w:ascii="Arial" w:hAnsi="Arial" w:cs="Arial"/>
          <w:color w:val="000000" w:themeColor="text1"/>
        </w:rPr>
        <w:t xml:space="preserve"> kun</w:t>
      </w:r>
      <w:r w:rsidRPr="009165FE" w:rsidR="009165FE">
        <w:rPr>
          <w:rFonts w:ascii="Arial" w:hAnsi="Arial" w:cs="Arial"/>
          <w:color w:val="000000" w:themeColor="text1"/>
        </w:rPr>
        <w:t>e</w:t>
      </w:r>
      <w:r w:rsidRPr="009165FE" w:rsidR="00250C34">
        <w:rPr>
          <w:rFonts w:ascii="Arial" w:hAnsi="Arial" w:cs="Arial"/>
          <w:color w:val="000000" w:themeColor="text1"/>
        </w:rPr>
        <w:t>.</w:t>
      </w:r>
    </w:p>
    <w:p w:rsidRPr="009165FE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9165FE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lastRenderedPageBreak/>
        <w:t xml:space="preserve">Stečajni sudac ukazuje stečajnom upravitelju na njegovu dužnost da se određeno izjasni priznaje li ili osporava svaku prijavljenu tražbinu, </w:t>
      </w:r>
      <w:r w:rsidRPr="009165FE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9165FE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9165FE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9165FE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9165FE" w:rsidR="00075565" w:rsidP="00075565" w:rsidRDefault="00DB12B0">
      <w:pPr>
        <w:ind w:firstLine="708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1</w:t>
      </w:r>
      <w:r w:rsidRPr="009165FE" w:rsidR="00075565">
        <w:rPr>
          <w:rFonts w:ascii="Arial" w:hAnsi="Arial" w:cs="Arial"/>
          <w:color w:val="000000" w:themeColor="text1"/>
        </w:rPr>
        <w:t xml:space="preserve">. </w:t>
      </w:r>
      <w:r w:rsidRPr="009165FE" w:rsidR="00592443">
        <w:rPr>
          <w:rFonts w:ascii="Arial" w:hAnsi="Arial" w:cs="Arial"/>
          <w:color w:val="000000" w:themeColor="text1"/>
        </w:rPr>
        <w:t>REPUBLIKA HRVATSKA, Ministar</w:t>
      </w:r>
      <w:r w:rsidR="00F16700">
        <w:rPr>
          <w:rFonts w:ascii="Arial" w:hAnsi="Arial" w:cs="Arial"/>
          <w:color w:val="000000" w:themeColor="text1"/>
        </w:rPr>
        <w:t>stvo financija, Porezna uprava</w:t>
      </w:r>
      <w:r w:rsidRPr="009165FE" w:rsidR="00075565">
        <w:rPr>
          <w:rFonts w:ascii="Arial" w:hAnsi="Arial" w:cs="Arial"/>
          <w:color w:val="000000" w:themeColor="text1"/>
        </w:rPr>
        <w:t>, prijavi</w:t>
      </w:r>
      <w:r w:rsidRPr="009165FE" w:rsidR="00592443">
        <w:rPr>
          <w:rFonts w:ascii="Arial" w:hAnsi="Arial" w:cs="Arial"/>
          <w:color w:val="000000" w:themeColor="text1"/>
        </w:rPr>
        <w:t>la</w:t>
      </w:r>
      <w:r w:rsidRPr="009165FE" w:rsidR="00075565">
        <w:rPr>
          <w:rFonts w:ascii="Arial" w:hAnsi="Arial" w:cs="Arial"/>
          <w:color w:val="000000" w:themeColor="text1"/>
        </w:rPr>
        <w:t xml:space="preserve"> je tražbinu u iznosu od </w:t>
      </w:r>
      <w:r w:rsidRPr="009165FE" w:rsidR="009165FE">
        <w:rPr>
          <w:rFonts w:ascii="Arial" w:hAnsi="Arial" w:cs="Arial"/>
          <w:color w:val="000000" w:themeColor="text1"/>
        </w:rPr>
        <w:t xml:space="preserve">22.881,53 </w:t>
      </w:r>
      <w:r w:rsidRPr="009165FE" w:rsidR="00075565">
        <w:rPr>
          <w:rFonts w:ascii="Arial" w:hAnsi="Arial" w:cs="Arial"/>
          <w:color w:val="000000" w:themeColor="text1"/>
        </w:rPr>
        <w:t>kuna, s</w:t>
      </w:r>
      <w:r w:rsidR="00F16700">
        <w:rPr>
          <w:rFonts w:ascii="Arial" w:hAnsi="Arial" w:cs="Arial"/>
          <w:color w:val="000000" w:themeColor="text1"/>
        </w:rPr>
        <w:t xml:space="preserve"> osnova </w:t>
      </w:r>
      <w:r w:rsidRPr="009165FE" w:rsidR="00075565">
        <w:rPr>
          <w:rFonts w:ascii="Arial" w:hAnsi="Arial" w:cs="Arial"/>
          <w:color w:val="000000" w:themeColor="text1"/>
        </w:rPr>
        <w:t xml:space="preserve"> </w:t>
      </w:r>
      <w:r w:rsidRPr="009165FE" w:rsidR="009165FE">
        <w:rPr>
          <w:rFonts w:ascii="Arial" w:hAnsi="Arial" w:cs="Arial"/>
          <w:color w:val="000000" w:themeColor="text1"/>
        </w:rPr>
        <w:t>poreza, doprinosa, troškova postupka, članarina, kamata, izlisti PU, ovršna rješenja</w:t>
      </w:r>
      <w:r w:rsidRPr="009165FE" w:rsidR="00075565">
        <w:rPr>
          <w:rFonts w:ascii="Arial" w:hAnsi="Arial" w:cs="Arial"/>
          <w:color w:val="000000" w:themeColor="text1"/>
        </w:rPr>
        <w:t xml:space="preserve">.  </w:t>
      </w:r>
    </w:p>
    <w:p w:rsidRPr="009165FE"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9165FE" w:rsidR="009165FE">
        <w:rPr>
          <w:rFonts w:ascii="Arial" w:hAnsi="Arial" w:cs="Arial"/>
          <w:color w:val="000000" w:themeColor="text1"/>
        </w:rPr>
        <w:t>.</w:t>
      </w:r>
      <w:r w:rsidRPr="009165FE">
        <w:rPr>
          <w:rFonts w:ascii="Arial" w:hAnsi="Arial" w:cs="Arial"/>
          <w:color w:val="000000" w:themeColor="text1"/>
        </w:rPr>
        <w:t xml:space="preserve"> višeg isplatnog reda.</w:t>
      </w:r>
    </w:p>
    <w:p w:rsidRPr="009165FE"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9165FE" w:rsidR="00133218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Stečajni sudac objavljuje da se tražbina stečajnog vjerovnika REPUBLIKE HRVATSKE, Ministarstvo financija, </w:t>
      </w:r>
      <w:r w:rsidR="00F16700">
        <w:rPr>
          <w:rFonts w:ascii="Arial" w:hAnsi="Arial" w:cs="Arial"/>
          <w:color w:val="000000" w:themeColor="text1"/>
        </w:rPr>
        <w:t>Porezna uprava,</w:t>
      </w:r>
      <w:r w:rsidRPr="009165FE">
        <w:rPr>
          <w:rFonts w:ascii="Arial" w:hAnsi="Arial" w:cs="Arial"/>
          <w:color w:val="000000" w:themeColor="text1"/>
        </w:rPr>
        <w:t xml:space="preserve"> smatra utvrđenom u iznosu od </w:t>
      </w:r>
      <w:r w:rsidRPr="009165FE" w:rsidR="009165FE">
        <w:rPr>
          <w:rFonts w:ascii="Arial" w:hAnsi="Arial" w:cs="Arial"/>
          <w:color w:val="000000" w:themeColor="text1"/>
        </w:rPr>
        <w:t xml:space="preserve">22.881,53 </w:t>
      </w:r>
      <w:r w:rsidRPr="009165FE">
        <w:rPr>
          <w:rFonts w:ascii="Arial" w:hAnsi="Arial" w:cs="Arial"/>
          <w:color w:val="000000" w:themeColor="text1"/>
        </w:rPr>
        <w:t>kuna i razvrstava se u II</w:t>
      </w:r>
      <w:r w:rsidR="00F16700">
        <w:rPr>
          <w:rFonts w:ascii="Arial" w:hAnsi="Arial" w:cs="Arial"/>
          <w:color w:val="000000" w:themeColor="text1"/>
        </w:rPr>
        <w:t>.</w:t>
      </w:r>
      <w:r w:rsidRPr="009165FE">
        <w:rPr>
          <w:rFonts w:ascii="Arial" w:hAnsi="Arial" w:cs="Arial"/>
          <w:color w:val="000000" w:themeColor="text1"/>
        </w:rPr>
        <w:t xml:space="preserve"> viši isplatni red.</w:t>
      </w:r>
    </w:p>
    <w:p w:rsidRPr="009165FE" w:rsidR="00A62056" w:rsidP="008E30A5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9165FE" w:rsidR="00133218" w:rsidP="00075565" w:rsidRDefault="0013321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9165FE" w:rsidR="00D557E2" w:rsidP="00C02461" w:rsidRDefault="00D557E2">
      <w:pPr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Stečajni sudac donosi </w:t>
      </w:r>
    </w:p>
    <w:p w:rsidRPr="009165FE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z a k lj u č a k </w:t>
      </w:r>
    </w:p>
    <w:p w:rsidRPr="009165FE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</w:p>
    <w:p w:rsidRPr="009165FE" w:rsidR="00D557E2" w:rsidP="00D557E2" w:rsidRDefault="00D557E2">
      <w:pPr>
        <w:ind w:firstLine="720"/>
        <w:jc w:val="both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</w:t>
      </w:r>
      <w:r w:rsidRPr="009165FE" w:rsidR="00191DF3">
        <w:rPr>
          <w:rFonts w:ascii="Arial" w:hAnsi="Arial" w:cs="Arial"/>
          <w:color w:val="000000" w:themeColor="text1"/>
        </w:rPr>
        <w:t xml:space="preserve"> te o upućivanju u parnicu</w:t>
      </w:r>
      <w:r w:rsidRPr="009165FE">
        <w:rPr>
          <w:rFonts w:ascii="Arial" w:hAnsi="Arial" w:cs="Arial"/>
          <w:color w:val="000000" w:themeColor="text1"/>
        </w:rPr>
        <w:t xml:space="preserve"> biti će objavljeno na e-oglasnoj ploči suda (čl. 12. vezano uz čl. 441. st. 2. Stečajnog zak</w:t>
      </w:r>
      <w:r w:rsidRPr="009165FE" w:rsidR="00C103E3">
        <w:rPr>
          <w:rFonts w:ascii="Arial" w:hAnsi="Arial" w:cs="Arial"/>
          <w:color w:val="000000" w:themeColor="text1"/>
        </w:rPr>
        <w:t>ona</w:t>
      </w:r>
      <w:r w:rsidRPr="009165FE">
        <w:rPr>
          <w:rFonts w:ascii="Arial" w:hAnsi="Arial" w:cs="Arial"/>
          <w:color w:val="000000" w:themeColor="text1"/>
        </w:rPr>
        <w:t xml:space="preserve">) te će se </w:t>
      </w:r>
      <w:r w:rsidRPr="009165FE" w:rsidR="00191DF3">
        <w:rPr>
          <w:rFonts w:ascii="Arial" w:hAnsi="Arial" w:cs="Arial"/>
          <w:color w:val="000000" w:themeColor="text1"/>
        </w:rPr>
        <w:t>dostaviti stečajnom upravitelju i vjerovniku čija je tražbina osporena</w:t>
      </w:r>
    </w:p>
    <w:p w:rsidRPr="009165FE" w:rsidR="00E423EC" w:rsidP="007546E3" w:rsidRDefault="00E423E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9165FE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9165FE">
        <w:rPr>
          <w:rFonts w:ascii="Arial" w:hAnsi="Arial" w:cs="Arial"/>
          <w:color w:val="000000" w:themeColor="text1"/>
        </w:rPr>
        <w:t xml:space="preserve">Dovršeno u </w:t>
      </w:r>
      <w:r w:rsidRPr="009165FE" w:rsidR="00336073">
        <w:rPr>
          <w:rFonts w:ascii="Arial" w:hAnsi="Arial" w:cs="Arial"/>
          <w:color w:val="000000" w:themeColor="text1"/>
        </w:rPr>
        <w:t>12</w:t>
      </w:r>
      <w:r w:rsidRPr="009165FE" w:rsidR="004E1E8A">
        <w:rPr>
          <w:rFonts w:ascii="Arial" w:hAnsi="Arial" w:cs="Arial"/>
          <w:color w:val="000000" w:themeColor="text1"/>
        </w:rPr>
        <w:t>:</w:t>
      </w:r>
      <w:r w:rsidR="00F16700">
        <w:rPr>
          <w:rFonts w:ascii="Arial" w:hAnsi="Arial" w:cs="Arial"/>
          <w:color w:val="000000" w:themeColor="text1"/>
        </w:rPr>
        <w:t>39</w:t>
      </w:r>
      <w:r w:rsidRPr="009165FE" w:rsidR="005D0ECC">
        <w:rPr>
          <w:rFonts w:ascii="Arial" w:hAnsi="Arial" w:cs="Arial"/>
          <w:color w:val="000000" w:themeColor="text1"/>
        </w:rPr>
        <w:t xml:space="preserve"> </w:t>
      </w:r>
      <w:r w:rsidRPr="009165FE">
        <w:rPr>
          <w:rFonts w:ascii="Arial" w:hAnsi="Arial" w:cs="Arial"/>
          <w:color w:val="000000" w:themeColor="text1"/>
        </w:rPr>
        <w:t>sati.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                                Zapisničar</w:t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9AF" w:rsidRDefault="009629AF">
      <w:r>
        <w:separator/>
      </w:r>
    </w:p>
  </w:endnote>
  <w:endnote w:type="continuationSeparator" w:id="0">
    <w:p w:rsidR="009629AF" w:rsidRDefault="009629A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6700" w:rsidRDefault="00F16700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6700" w:rsidRDefault="00F16700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6700" w:rsidRDefault="00F1670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9AF" w:rsidRDefault="009629AF">
      <w:r>
        <w:separator/>
      </w:r>
    </w:p>
  </w:footnote>
  <w:footnote w:type="continuationSeparator" w:id="0">
    <w:p w:rsidR="009629AF" w:rsidRDefault="009629A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352B42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9165FE" w:rsidR="00161DA9" w:rsidP="009165FE" w:rsidRDefault="00161DA9">
    <w:pPr>
      <w:ind w:left="3540" w:firstLine="708"/>
      <w:jc w:val="right"/>
      <w:rPr>
        <w:rFonts w:ascii="Arial" w:hAnsi="Arial" w:cs="Arial"/>
        <w:color w:val="000000" w:themeColor="text1"/>
      </w:rPr>
    </w:pPr>
    <w:r w:rsidRPr="009165FE">
      <w:rPr>
        <w:rFonts w:ascii="Arial" w:hAnsi="Arial" w:cs="Arial"/>
        <w:color w:val="000000" w:themeColor="text1"/>
      </w:rPr>
      <w:t>10 St-</w:t>
    </w:r>
    <w:r w:rsidRPr="009165FE" w:rsidR="009165FE">
      <w:rPr>
        <w:rFonts w:ascii="Arial" w:hAnsi="Arial" w:cs="Arial"/>
        <w:color w:val="000000" w:themeColor="text1"/>
      </w:rPr>
      <w:t>9/22-</w:t>
    </w:r>
    <w:r w:rsidR="00F16700">
      <w:rPr>
        <w:rFonts w:ascii="Arial" w:hAnsi="Arial" w:cs="Arial"/>
        <w:color w:val="000000" w:themeColor="text1"/>
      </w:rPr>
      <w:t>14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6700" w:rsidRDefault="00F167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33DFB"/>
    <w:rsid w:val="00336073"/>
    <w:rsid w:val="00352B42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B512D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65FE"/>
    <w:rsid w:val="00917194"/>
    <w:rsid w:val="00922D25"/>
    <w:rsid w:val="00957D69"/>
    <w:rsid w:val="009629AF"/>
    <w:rsid w:val="00965E92"/>
    <w:rsid w:val="00971186"/>
    <w:rsid w:val="00972758"/>
    <w:rsid w:val="009E77A3"/>
    <w:rsid w:val="00A23F7C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16700"/>
    <w:rsid w:val="00F33F43"/>
    <w:rsid w:val="00F5459C"/>
    <w:rsid w:val="00F850CA"/>
    <w:rsid w:val="00FA363F"/>
    <w:rsid w:val="00FB5FBF"/>
    <w:rsid w:val="00FD01D2"/>
    <w:rsid w:val="00FD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352B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2B42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2B42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2B42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2B42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2022.</izvorni_sadrzaj>
    <derivirana_varijabla naziv="DomainObject.StvarniPocetakDatum_1">16. ožujka 2022.</derivirana_varijabla>
  </DomainObject.StvarniPocetakDatum>
  <DomainObject.StvarniZavrsetakDatum>
    <izvorni_sadrzaj>16. ožujka 2022.</izvorni_sadrzaj>
    <derivirana_varijabla naziv="DomainObject.StvarniZavrsetakDatum_1">16. ožujka 2022.</derivirana_varijabla>
  </DomainObject.StvarniZavrsetakDatum>
  <DomainObject.PlaniraniZavrsetakDatum>
    <izvorni_sadrzaj>16. ožujka 2022.</izvorni_sadrzaj>
    <derivirana_varijabla naziv="DomainObject.PlaniraniZavrsetakDatum_1">16. ožujka 2022.</derivirana_varijabla>
  </DomainObject.PlaniraniZavrsetakDatum>
  <DomainObject.PlaniraniPocetakDatum>
    <izvorni_sadrzaj>16. ožujka 2022.</izvorni_sadrzaj>
    <derivirana_varijabla naziv="DomainObject.PlaniraniPocetakDatum_1">16. ožujka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12:39</izvorni_sadrzaj>
    <derivirana_varijabla naziv="DomainObject.StvarniZavrsetakVrijeme_1">12:39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2022.</izvorni_sadrzaj>
    <derivirana_varijabla naziv="DomainObject.Zapisnik.DatumKreiranja_1">16.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St-9/2022-14</izvorni_sadrzaj>
    <derivirana_varijabla naziv="DomainObject.Zapisnik.Oznaka_1">St-9/2022-14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TRAŽBINA DOSTAVLJENA 07.03.2022. IZDVOJENA PRILEŽI SPISU</izvorni_sadrzaj>
    <derivirana_varijabla naziv="DomainObject.Predmet.Opis_1">PRIJAVA TRAŽBINA DOSTAVLJENA 07.03.2022. IZDVOJENA PRILEŽI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St-9/2022</izvorni_sadrzaj>
    <derivirana_varijabla naziv="DomainObject.Predmet.OznakaBroj_1">St-9/2022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ARHITEKTURA - ROVINJ d. o. o. u stečaju</izvorni_sadrzaj>
    <derivirana_varijabla naziv="DomainObject.Predmet.ProtustrankaFormated_1">  Stečajna masa iza ARHITEKTURA - ROVINJ d. o. o. u stečaju</derivirana_varijabla>
  </DomainObject.Predmet.ProtustrankaFormated>
  <DomainObject.Predmet.ProtustrankaFormatedOIB>
    <izvorni_sadrzaj>  Stečajna masa iza ARHITEKTURA - ROVINJ d. o. o. u stečaju, OIB 99528917326</izvorni_sadrzaj>
    <derivirana_varijabla naziv="DomainObject.Predmet.ProtustrankaFormatedOIB_1">  Stečajna masa iza ARHITEKTURA - ROVINJ d. o. o. u stečaju, OIB 99528917326</derivirana_varijabla>
  </DomainObject.Predmet.ProtustrankaFormatedOIB>
  <DomainObject.Predmet.ProtustrankaFormatedWithAdress>
    <izvorni_sadrzaj> Stečajna masa iza ARHITEKTURA - ROVINJ d. o. o. u stečaju, Đorđićeva ulica 3B, 10000 Zagreb</izvorni_sadrzaj>
    <derivirana_varijabla naziv="DomainObject.Predmet.ProtustrankaFormatedWithAdress_1"> Stečajna masa iza ARHITEKTURA - ROVINJ d. o. o. u stečaju, Đorđićeva ulica 3B, 10000 Zagreb</derivirana_varijabla>
  </DomainObject.Predmet.ProtustrankaFormatedWithAdress>
  <DomainObject.Predmet.ProtustrankaFormatedWithAdressOIB>
    <izvorni_sadrzaj> Stečajna masa iza ARHITEKTURA - ROVINJ d. o. o. u stečaju, OIB 99528917326, Đorđićeva ulica 3B, 10000 Zagreb</izvorni_sadrzaj>
    <derivirana_varijabla naziv="DomainObject.Predmet.ProtustrankaFormatedWithAdressOIB_1"> Stečajna masa iza ARHITEKTURA - ROVINJ d. o. o. u stečaju, OIB 99528917326, Đorđićeva ulica 3B, 10000 Zagreb</derivirana_varijabla>
  </DomainObject.Predmet.ProtustrankaFormatedWithAdressOIB>
  <DomainObject.Predmet.ProtustrankaWithAdress>
    <izvorni_sadrzaj>Stečajna masa iza ARHITEKTURA - ROVINJ d. o. o. u stečaju Đorđićeva ulica 3B, 10000 Zagreb</izvorni_sadrzaj>
    <derivirana_varijabla naziv="DomainObject.Predmet.ProtustrankaWithAdress_1">Stečajna masa iza ARHITEKTURA - ROVINJ d. o. o. u stečaju Đorđićeva ulica 3B, 10000 Zagreb</derivirana_varijabla>
  </DomainObject.Predmet.ProtustrankaWithAdress>
  <DomainObject.Predmet.ProtustrankaWithAdressOIB>
    <izvorni_sadrzaj>Stečajna masa iza ARHITEKTURA - ROVINJ d. o. o. u stečaju, OIB 99528917326, Đorđićeva ulica 3B, 10000 Zagreb</izvorni_sadrzaj>
    <derivirana_varijabla naziv="DomainObject.Predmet.ProtustrankaWithAdressOIB_1">Stečajna masa iza ARHITEKTURA - ROVINJ d. o. o. u stečaju, OIB 99528917326, Đorđićeva ulica 3B, 10000 Zagreb</derivirana_varijabla>
  </DomainObject.Predmet.ProtustrankaWithAdressOIB>
  <DomainObject.Predmet.ProtustrankaNazivFormated>
    <izvorni_sadrzaj>Stečajna masa iza ARHITEKTURA - ROVINJ d. o. o. u stečaju</izvorni_sadrzaj>
    <derivirana_varijabla naziv="DomainObject.Predmet.ProtustrankaNazivFormated_1">Stečajna masa iza ARHITEKTURA - ROVINJ d. o. o. u stečaju</derivirana_varijabla>
  </DomainObject.Predmet.ProtustrankaNazivFormated>
  <DomainObject.Predmet.ProtustrankaNazivFormatedOIB>
    <izvorni_sadrzaj>Stečajna masa iza ARHITEKTURA - ROVINJ d. o. o. u stečaju, OIB 99528917326</izvorni_sadrzaj>
    <derivirana_varijabla naziv="DomainObject.Predmet.ProtustrankaNazivFormatedOIB_1">Stečajna masa iza ARHITEKTURA - ROVINJ d. o. o. u stečaju, OIB 99528917326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Petrušić, ZAGREB</izvorni_sadrzaj>
    <derivirana_varijabla naziv="DomainObject.Predmet.StrankaFormated_1">  Višnja Petrušić, ZAGREB</derivirana_varijabla>
  </DomainObject.Predmet.StrankaFormated>
  <DomainObject.Predmet.StrankaFormatedOIB>
    <izvorni_sadrzaj>  Višnja Petrušić, ZAGREB, OIB 47271973605</izvorni_sadrzaj>
    <derivirana_varijabla naziv="DomainObject.Predmet.StrankaFormatedOIB_1">  Višnja Petrušić, ZAGREB, OIB 47271973605</derivirana_varijabla>
  </DomainObject.Predmet.StrankaFormatedOIB>
  <DomainObject.Predmet.StrankaFormatedWithAdress>
    <izvorni_sadrzaj> Višnja Petrušić, ZAGREB, Đorđićeva Ulica 3 B, 10000 Zagreb</izvorni_sadrzaj>
    <derivirana_varijabla naziv="DomainObject.Predmet.StrankaFormatedWithAdress_1"> Višnja Petrušić, ZAGREB, Đorđićeva Ulica 3 B, 10000 Zagreb</derivirana_varijabla>
  </DomainObject.Predmet.StrankaFormatedWithAdress>
  <DomainObject.Predmet.StrankaFormatedWithAdressOIB>
    <izvorni_sadrzaj> Višnja Petrušić, ZAGREB, OIB 47271973605, Đorđićeva Ulica 3 B, 10000 Zagreb</izvorni_sadrzaj>
    <derivirana_varijabla naziv="DomainObject.Predmet.StrankaFormatedWithAdressOIB_1"> Višnja Petrušić, ZAGREB, OIB 47271973605, Đorđićeva Ulica 3 B, 10000 Zagreb</derivirana_varijabla>
  </DomainObject.Predmet.StrankaFormatedWithAdressOIB>
  <DomainObject.Predmet.StrankaWithAdress>
    <izvorni_sadrzaj>Višnja Petrušić, ZAGREB Đorđićeva Ulica 3 B,10000 Zagreb</izvorni_sadrzaj>
    <derivirana_varijabla naziv="DomainObject.Predmet.StrankaWithAdress_1">Višnja Petrušić, ZAGREB Đorđićeva Ulica 3 B,10000 Zagreb</derivirana_varijabla>
  </DomainObject.Predmet.StrankaWithAdress>
  <DomainObject.Predmet.StrankaWithAdressOIB>
    <izvorni_sadrzaj>Višnja Petrušić, ZAGREB, OIB 47271973605, Đorđićeva Ulica 3 B,10000 Zagreb</izvorni_sadrzaj>
    <derivirana_varijabla naziv="DomainObject.Predmet.StrankaWithAdressOIB_1">Višnja Petrušić, ZAGREB, OIB 47271973605, Đorđićeva Ulica 3 B,10000 Zagreb</derivirana_varijabla>
  </DomainObject.Predmet.StrankaWithAdressOIB>
  <DomainObject.Predmet.StrankaNazivFormated>
    <izvorni_sadrzaj>Višnja Petrušić, ZAGREB</izvorni_sadrzaj>
    <derivirana_varijabla naziv="DomainObject.Predmet.StrankaNazivFormated_1">Višnja Petrušić, ZAGREB</derivirana_varijabla>
  </DomainObject.Predmet.StrankaNazivFormated>
  <DomainObject.Predmet.StrankaNazivFormatedOIB>
    <izvorni_sadrzaj>Višnja Petrušić, ZAGREB, OIB 47271973605</izvorni_sadrzaj>
    <derivirana_varijabla naziv="DomainObject.Predmet.StrankaNazivFormatedOIB_1">Višnja Petrušić, ZAGREB, OIB 47271973605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Višnja Petrušić, ZAGREB</item>
    </izvorni_sadrzaj>
    <derivirana_varijabla naziv="DomainObject.Predmet.StrankaListFormated_1">
      <item>Višnja Petrušić, ZAGREB</item>
    </derivirana_varijabla>
  </DomainObject.Predmet.StrankaListFormated>
  <DomainObject.Predmet.StrankaListFormatedOIB>
    <izvorni_sadrzaj>
      <item>Višnja Petrušić, ZAGREB, OIB 47271973605</item>
    </izvorni_sadrzaj>
    <derivirana_varijabla naziv="DomainObject.Predmet.StrankaListFormatedOIB_1">
      <item>Višnja Petrušić, ZAGREB, OIB 47271973605</item>
    </derivirana_varijabla>
  </DomainObject.Predmet.StrankaListFormatedOIB>
  <DomainObject.Predmet.StrankaListFormatedWithAdress>
    <izvorni_sadrzaj>
      <item>Višnja Petrušić, ZAGREB, Đorđićeva Ulica 3 B, 10000 Zagreb</item>
    </izvorni_sadrzaj>
    <derivirana_varijabla naziv="DomainObject.Predmet.StrankaListFormatedWithAdress_1">
      <item>Višnja Petrušić, ZAGREB, Đorđićeva Ulica 3 B, 10000 Zagreb</item>
    </derivirana_varijabla>
  </DomainObject.Predmet.StrankaListFormatedWithAdress>
  <DomainObject.Predmet.StrankaListFormatedWithAdressOIB>
    <izvorni_sadrzaj>
      <item>Višnja Petrušić, ZAGREB, OIB 47271973605, Đorđićeva Ulica 3 B, 10000 Zagreb</item>
    </izvorni_sadrzaj>
    <derivirana_varijabla naziv="DomainObject.Predmet.StrankaListFormatedWithAdressOIB_1">
      <item>Višnja Petrušić, ZAGREB, OIB 47271973605, Đorđićeva Ulica 3 B, 10000 Zagreb</item>
    </derivirana_varijabla>
  </DomainObject.Predmet.StrankaListFormatedWithAdressOIB>
  <DomainObject.Predmet.StrankaListNazivFormated>
    <izvorni_sadrzaj>
      <item>Višnja Petrušić, ZAGREB</item>
    </izvorni_sadrzaj>
    <derivirana_varijabla naziv="DomainObject.Predmet.StrankaListNazivFormated_1">
      <item>Višnja Petrušić, ZAGREB</item>
    </derivirana_varijabla>
  </DomainObject.Predmet.StrankaListNazivFormated>
  <DomainObject.Predmet.StrankaListNazivFormatedOIB>
    <izvorni_sadrzaj>
      <item>Višnja Petrušić, ZAGREB, OIB 47271973605</item>
    </izvorni_sadrzaj>
    <derivirana_varijabla naziv="DomainObject.Predmet.StrankaListNazivFormatedOIB_1">
      <item>Višnja Petrušić, ZAGREB, OIB 47271973605</item>
    </derivirana_varijabla>
  </DomainObject.Predmet.StrankaListNazivFormatedOIB>
  <DomainObject.Predmet.ProtuStrankaListFormated>
    <izvorni_sadrzaj>
      <item>Stečajna masa iza ARHITEKTURA - ROVINJ d. o. o. u stečaju</item>
    </izvorni_sadrzaj>
    <derivirana_varijabla naziv="DomainObject.Predmet.ProtuStrankaListFormated_1">
      <item>Stečajna masa iza ARHITEKTURA - ROVINJ d. o. o. u stečaju</item>
    </derivirana_varijabla>
  </DomainObject.Predmet.ProtuStrankaListFormated>
  <DomainObject.Predmet.ProtuStrankaListFormatedOIB>
    <izvorni_sadrzaj>
      <item>Stečajna masa iza ARHITEKTURA - ROVINJ d. o. o. u stečaju, OIB 99528917326</item>
    </izvorni_sadrzaj>
    <derivirana_varijabla naziv="DomainObject.Predmet.ProtuStrankaListFormatedOIB_1">
      <item>Stečajna masa iza ARHITEKTURA - ROVINJ d. o. o. u stečaju, OIB 99528917326</item>
    </derivirana_varijabla>
  </DomainObject.Predmet.ProtuStrankaListFormatedOIB>
  <DomainObject.Predmet.ProtuStrankaListFormatedWithAdress>
    <izvorni_sadrzaj>
      <item>Stečajna masa iza ARHITEKTURA - ROVINJ d. o. o. u stečaju, Đorđićeva ulica 3B, 10000 Zagreb</item>
    </izvorni_sadrzaj>
    <derivirana_varijabla naziv="DomainObject.Predmet.ProtuStrankaListFormatedWithAdress_1">
      <item>Stečajna masa iza ARHITEKTURA - ROVINJ d. o. o. u stečaju, Đorđićeva ulica 3B, 10000 Zagreb</item>
    </derivirana_varijabla>
  </DomainObject.Predmet.ProtuStrankaListFormatedWithAdress>
  <DomainObject.Predmet.ProtuStrankaListFormatedWithAdressOIB>
    <izvorni_sadrzaj>
      <item>Stečajna masa iza ARHITEKTURA - ROVINJ d. o. o. u stečaju, OIB 99528917326, Đorđićeva ulica 3B, 10000 Zagreb</item>
    </izvorni_sadrzaj>
    <derivirana_varijabla naziv="DomainObject.Predmet.ProtuStrankaListFormatedWithAdressOIB_1">
      <item>Stečajna masa iza ARHITEKTURA - ROVINJ d. o. o. u stečaju, OIB 99528917326, Đorđićeva ulica 3B, 10000 Zagreb</item>
    </derivirana_varijabla>
  </DomainObject.Predmet.ProtuStrankaListFormatedWithAdressOIB>
  <DomainObject.Predmet.ProtuStrankaListNazivFormated>
    <izvorni_sadrzaj>
      <item>Stečajna masa iza ARHITEKTURA - ROVINJ d. o. o. u stečaju</item>
    </izvorni_sadrzaj>
    <derivirana_varijabla naziv="DomainObject.Predmet.ProtuStrankaListNazivFormated_1">
      <item>Stečajna masa iza ARHITEKTURA - ROVINJ d. o. o. u stečaju</item>
    </derivirana_varijabla>
  </DomainObject.Predmet.ProtuStrankaListNazivFormated>
  <DomainObject.Predmet.ProtuStrankaListNazivFormatedOIB>
    <izvorni_sadrzaj>
      <item>Stečajna masa iza ARHITEKTURA - ROVINJ d. o. o. u stečaju, OIB 99528917326</item>
    </izvorni_sadrzaj>
    <derivirana_varijabla naziv="DomainObject.Predmet.ProtuStrankaListNazivFormatedOIB_1">
      <item>Stečajna masa iza ARHITEKTURA - ROVINJ d. o. o. u stečaju, OIB 99528917326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2022.</izvorni_sadrzaj>
    <derivirana_varijabla naziv="DomainObject.Datum_1">16. ožujka 2022.</derivirana_varijabla>
  </DomainObject.Datum>
  <DomainObject.PoslovniBrojDokumenta>
    <izvorni_sadrzaj>St-9/2022-14</izvorni_sadrzaj>
    <derivirana_varijabla naziv="DomainObject.PoslovniBrojDokumenta_1">St-9/2022-14</derivirana_varijabla>
  </DomainObject.PoslovniBrojDokumenta>
  <DomainObject.Predmet.StrankaIDrugi>
    <izvorni_sadrzaj>Višnja Petrušić, ZAGREB</izvorni_sadrzaj>
    <derivirana_varijabla naziv="DomainObject.Predmet.StrankaIDrugi_1">Višnja Petrušić, ZAGREB</derivirana_varijabla>
  </DomainObject.Predmet.StrankaIDrugi>
  <DomainObject.Predmet.ProtustrankaIDrugi>
    <izvorni_sadrzaj>Stečajna masa iza ARHITEKTURA - ROVINJ d. o. o. u stečaju</izvorni_sadrzaj>
    <derivirana_varijabla naziv="DomainObject.Predmet.ProtustrankaIDrugi_1">Stečajna masa iza ARHITEKTURA - ROVINJ d. o. o. u stečaju</derivirana_varijabla>
  </DomainObject.Predmet.ProtustrankaIDrugi>
  <DomainObject.Predmet.StrankaIDrugiAdressOIB>
    <izvorni_sadrzaj>Višnja Petrušić, ZAGREB, OIB 47271973605, Đorđićeva Ulica 3 B, 10000 Zagreb</izvorni_sadrzaj>
    <derivirana_varijabla naziv="DomainObject.Predmet.StrankaIDrugiAdressOIB_1">Višnja Petrušić, ZAGREB, OIB 47271973605, Đorđićeva Ulica 3 B, 10000 Zagreb</derivirana_varijabla>
  </DomainObject.Predmet.StrankaIDrugiAdressOIB>
  <DomainObject.Predmet.ProtustrankaIDrugiAdressOIB>
    <izvorni_sadrzaj>Stečajna masa iza ARHITEKTURA - ROVINJ d. o. o. u stečaju, OIB 99528917326, Đorđićeva ulica 3B, 10000 Zagreb</izvorni_sadrzaj>
    <derivirana_varijabla naziv="DomainObject.Predmet.ProtustrankaIDrugiAdressOIB_1">Stečajna masa iza ARHITEKTURA - ROVINJ d. o. o. u stečaju, OIB 99528917326, Đorđićeva ulica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Petrušić, ZAGREB</item>
      <item>Stečajna masa iza ARHITEKTURA - ROVINJ d. o. o. u stečaju</item>
    </izvorni_sadrzaj>
    <derivirana_varijabla naziv="DomainObject.Predmet.SudioniciListNaziv_1">
      <item>Višnja Petrušić, ZAGREB</item>
      <item>Stečajna masa iza ARHITEKTURA - ROVINJ d. o. o. u stečaju</item>
    </derivirana_varijabla>
  </DomainObject.Predmet.SudioniciListNaziv>
  <DomainObject.Predmet.SudioniciListAdressOIB>
    <izvorni_sadrzaj>
      <item>Višnja Petrušić, ZAGREB, OIB 47271973605, Đorđićeva Ulica 3 B,10000 Zagreb</item>
      <item>Stečajna masa iza ARHITEKTURA - ROVINJ d. o. o. u stečaju, OIB 99528917326, Đorđićeva ulica 3B,10000 Zagreb</item>
    </izvorni_sadrzaj>
    <derivirana_varijabla naziv="DomainObject.Predmet.SudioniciListAdressOIB_1">
      <item>Višnja Petrušić, ZAGREB, OIB 47271973605, Đorđićeva Ulica 3 B,10000 Zagreb</item>
      <item>Stečajna masa iza ARHITEKTURA - ROVINJ d. o. o. u stečaju, OIB 99528917326, Đorđićeva ulica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47271973605</item>
      <item>, OIB 99528917326</item>
    </izvorni_sadrzaj>
    <derivirana_varijabla naziv="DomainObject.Predmet.SudioniciListNazivOIB_1">
      <item>, OIB 47271973605</item>
      <item>, OIB 99528917326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prosinca 2021.</izvorni_sadrzaj>
    <derivirana_varijabla naziv="DomainObject.Predmet.DatumPocetkaProcesa_1">31.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474</properties:Words>
  <properties:Characters>2729</properties:Characters>
  <properties:Lines>83</properties:Lines>
  <properties:Paragraphs>35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2022-03-16T10:51:00Z</dcterms:created>
  <dc:creator>drabar</dc:creator>
  <cp:lastModifiedBy>Valentina Paris</cp:lastModifiedBy>
  <cp:lastPrinted>2011-05-04T12:30:00Z</cp:lastPrinted>
  <dcterms:modified xmlns:xsi="http://www.w3.org/2001/XMLSchema-instance" xsi:type="dcterms:W3CDTF">2022-03-16T11:46:00Z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St-9/2022-14 / Zapisnik - Ispitno ročište (St-9-2022-Zapisnik ispitno ročište - novi zakon.docx)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